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FB5AF" w14:textId="107A82EE" w:rsidR="0068188B" w:rsidRDefault="0085593A">
      <w:r>
        <w:rPr>
          <w:rFonts w:ascii="Microsoft YaHei" w:eastAsia="Microsoft YaHei" w:hAnsi="Microsoft YaHei" w:hint="eastAsia"/>
          <w:b/>
          <w:bCs/>
          <w:color w:val="808080"/>
          <w:sz w:val="19"/>
          <w:szCs w:val="19"/>
          <w:shd w:val="clear" w:color="auto" w:fill="FFFFFF"/>
        </w:rPr>
        <w:t>颠覆性创新时代即将到来</w:t>
      </w:r>
      <w:bookmarkStart w:id="0" w:name="_GoBack"/>
      <w:bookmarkEnd w:id="0"/>
    </w:p>
    <w:sectPr w:rsidR="00681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8B"/>
    <w:rsid w:val="0068188B"/>
    <w:rsid w:val="0085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18E35-DD7E-44A2-904C-B324206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ha le y liang</dc:creator>
  <cp:keywords/>
  <dc:description/>
  <cp:lastModifiedBy>ha le y liang</cp:lastModifiedBy>
  <cp:revision>2</cp:revision>
  <dcterms:created xsi:type="dcterms:W3CDTF">2018-07-03T05:38:00Z</dcterms:created>
  <dcterms:modified xsi:type="dcterms:W3CDTF">2018-07-03T05:38:00Z</dcterms:modified>
</cp:coreProperties>
</file>